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C2EA0" w14:textId="77777777" w:rsidR="00000000" w:rsidRDefault="00000000">
      <w:pPr>
        <w:pStyle w:val="NormalWeb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line="360" w:lineRule="auto"/>
        <w:jc w:val="center"/>
        <w:rPr>
          <w:rFonts w:ascii="Verdana" w:hAnsi="Verdana"/>
          <w:b/>
          <w:bCs/>
          <w:sz w:val="36"/>
        </w:rPr>
      </w:pPr>
      <w:r>
        <w:rPr>
          <w:rFonts w:ascii="Verdana" w:hAnsi="Verdana"/>
          <w:b/>
          <w:bCs/>
          <w:sz w:val="36"/>
        </w:rPr>
        <w:t>Earned Value Formulas</w:t>
      </w:r>
    </w:p>
    <w:p w14:paraId="2AE592A8" w14:textId="77777777" w:rsidR="00000000" w:rsidRDefault="00000000">
      <w:pPr>
        <w:pStyle w:val="NormalWeb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line="360" w:lineRule="auto"/>
        <w:rPr>
          <w:rFonts w:ascii="Verdana" w:hAnsi="Verdana"/>
        </w:rPr>
      </w:pPr>
    </w:p>
    <w:tbl>
      <w:tblPr>
        <w:tblW w:w="77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0"/>
      </w:tblGrid>
      <w:tr w:rsidR="00000000" w14:paraId="351A3620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380B67" w14:textId="77777777" w:rsidR="00000000" w:rsidRDefault="00000000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 = Budget at Completion (Project budget)</w:t>
            </w:r>
          </w:p>
        </w:tc>
      </w:tr>
      <w:tr w:rsidR="00000000" w14:paraId="637DE927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9B3CF2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 = Actual Cost of the Work Performed </w:t>
            </w:r>
            <w:r>
              <w:rPr>
                <w:rFonts w:ascii="Arial" w:hAnsi="Arial" w:cs="Arial"/>
                <w:b/>
                <w:bCs/>
              </w:rPr>
              <w:t>(ACWP)</w:t>
            </w:r>
          </w:p>
        </w:tc>
      </w:tr>
      <w:tr w:rsidR="00000000" w14:paraId="23104349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6663D1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 = Earned Value </w:t>
            </w:r>
            <w:r>
              <w:rPr>
                <w:rFonts w:ascii="Arial" w:hAnsi="Arial" w:cs="Arial"/>
                <w:b/>
                <w:bCs/>
              </w:rPr>
              <w:t>(BCWP)</w:t>
            </w:r>
          </w:p>
        </w:tc>
      </w:tr>
      <w:tr w:rsidR="00000000" w14:paraId="7EC8F12E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F212D3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 = Budgeted Cost of the Work Performed</w:t>
            </w:r>
          </w:p>
        </w:tc>
      </w:tr>
      <w:tr w:rsidR="00000000" w14:paraId="18F6FB23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D96B51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 = % complete times BAC</w:t>
            </w:r>
          </w:p>
        </w:tc>
      </w:tr>
      <w:tr w:rsidR="00000000" w14:paraId="5456FD16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0D392B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 = Planned Value</w:t>
            </w:r>
          </w:p>
        </w:tc>
      </w:tr>
      <w:tr w:rsidR="00000000" w14:paraId="0D246A72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38265C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PV = Budgeted Cost of the Work Scheduled </w:t>
            </w:r>
            <w:r>
              <w:rPr>
                <w:rFonts w:ascii="Arial" w:hAnsi="Arial" w:cs="Arial"/>
                <w:b/>
                <w:bCs/>
              </w:rPr>
              <w:t>(BCWS)</w:t>
            </w:r>
          </w:p>
        </w:tc>
      </w:tr>
      <w:tr w:rsidR="00000000" w14:paraId="2C054D6E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1454C8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 = Cost Variance</w:t>
            </w:r>
          </w:p>
        </w:tc>
      </w:tr>
      <w:tr w:rsidR="00000000" w14:paraId="3B5A2CD2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784775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 = EV – AC</w:t>
            </w:r>
          </w:p>
        </w:tc>
      </w:tr>
      <w:tr w:rsidR="00000000" w14:paraId="0BD739BD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763B8D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CPI = Cost Performance Index</w:t>
            </w:r>
          </w:p>
        </w:tc>
      </w:tr>
      <w:tr w:rsidR="00000000" w14:paraId="45CBD7F5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CEACE6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CPI = EV/AC</w:t>
            </w:r>
          </w:p>
        </w:tc>
      </w:tr>
      <w:tr w:rsidR="00000000" w14:paraId="0D9FB4C3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28BB21" w14:textId="52D9196E" w:rsidR="00000000" w:rsidRDefault="005A00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C5DAB7" wp14:editId="02716269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1905</wp:posOffset>
                      </wp:positionV>
                      <wp:extent cx="2400300" cy="2057400"/>
                      <wp:effectExtent l="9525" t="9525" r="9525" b="9525"/>
                      <wp:wrapNone/>
                      <wp:docPr id="1690129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8CE6B" w14:textId="41B49B71" w:rsidR="00000000" w:rsidRDefault="005A005E">
                                  <w:pPr>
                                    <w:pStyle w:val="Heading1"/>
                                  </w:pPr>
                                  <w:r>
                                    <w:t>Alternatives</w:t>
                                  </w:r>
                                </w:p>
                                <w:p w14:paraId="4173B0FE" w14:textId="77777777" w:rsidR="00000000" w:rsidRDefault="00000000"/>
                                <w:p w14:paraId="0E59DD1D" w14:textId="77777777" w:rsidR="00000000" w:rsidRDefault="00000000">
                                  <w:r>
                                    <w:t>ETC = (BAC – BCWP) / CPI</w:t>
                                  </w:r>
                                </w:p>
                                <w:p w14:paraId="28845709" w14:textId="77777777" w:rsidR="00000000" w:rsidRDefault="00000000"/>
                                <w:p w14:paraId="780BC244" w14:textId="77777777" w:rsidR="00000000" w:rsidRDefault="00000000">
                                  <w:r>
                                    <w:t>EAC = ETC + ACWP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5DA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9pt;margin-top:.15pt;width:189pt;height:1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">
                      <v:textbox>
                        <w:txbxContent>
                          <w:p w14:paraId="3DD8CE6B" w14:textId="41B49B71" w:rsidR="00000000" w:rsidRDefault="005A005E">
                            <w:pPr>
                              <w:pStyle w:val="Heading1"/>
                            </w:pPr>
                            <w:r>
                              <w:t>Alternatives</w:t>
                            </w:r>
                          </w:p>
                          <w:p w14:paraId="4173B0FE" w14:textId="77777777" w:rsidR="00000000" w:rsidRDefault="00000000"/>
                          <w:p w14:paraId="0E59DD1D" w14:textId="77777777" w:rsidR="00000000" w:rsidRDefault="00000000">
                            <w:r>
                              <w:t>ETC = (BAC – BCWP) / CPI</w:t>
                            </w:r>
                          </w:p>
                          <w:p w14:paraId="28845709" w14:textId="77777777" w:rsidR="00000000" w:rsidRDefault="00000000"/>
                          <w:p w14:paraId="780BC244" w14:textId="77777777" w:rsidR="00000000" w:rsidRDefault="00000000">
                            <w:r>
                              <w:t>EAC = ETC + ACWP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rFonts w:ascii="Arial" w:hAnsi="Arial" w:cs="Arial"/>
              </w:rPr>
              <w:t>SV = Schedule Variance</w:t>
            </w:r>
          </w:p>
        </w:tc>
      </w:tr>
      <w:tr w:rsidR="00000000" w14:paraId="19114030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E6532A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 = EV – PV</w:t>
            </w:r>
          </w:p>
        </w:tc>
      </w:tr>
      <w:tr w:rsidR="00000000" w14:paraId="0F82FCE4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D82151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 = Schedule Performance Index</w:t>
            </w:r>
          </w:p>
        </w:tc>
      </w:tr>
      <w:tr w:rsidR="00000000" w14:paraId="56CBBA70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2C6FDA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 = EV/PV</w:t>
            </w:r>
          </w:p>
        </w:tc>
      </w:tr>
      <w:tr w:rsidR="00000000" w14:paraId="2F716E21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BC3606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CSI = SPI * CPI</w:t>
            </w:r>
          </w:p>
        </w:tc>
      </w:tr>
      <w:tr w:rsidR="00000000" w14:paraId="241EFE4B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9ABBAF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 = Estimate at Completion</w:t>
            </w:r>
          </w:p>
        </w:tc>
      </w:tr>
      <w:tr w:rsidR="00000000" w14:paraId="44EAF41D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0E554B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 = BAC/CPI</w:t>
            </w:r>
          </w:p>
        </w:tc>
      </w:tr>
      <w:tr w:rsidR="00000000" w14:paraId="1D4FA7F2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A3DC86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 = Estimate to Complete</w:t>
            </w:r>
          </w:p>
        </w:tc>
      </w:tr>
      <w:tr w:rsidR="00000000" w14:paraId="2C6D1C1A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EAA949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 = EAC – AC</w:t>
            </w:r>
          </w:p>
        </w:tc>
      </w:tr>
      <w:tr w:rsidR="00000000" w14:paraId="40795A35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DBEF54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 = Variance at Completion</w:t>
            </w:r>
          </w:p>
        </w:tc>
      </w:tr>
      <w:tr w:rsidR="00000000" w14:paraId="658DC6F9" w14:textId="77777777"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86844A" w14:textId="77777777" w:rsidR="00000000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 = BAC – EAC</w:t>
            </w:r>
          </w:p>
        </w:tc>
      </w:tr>
    </w:tbl>
    <w:p w14:paraId="0B17323A" w14:textId="77777777" w:rsidR="00000000" w:rsidRDefault="00000000">
      <w:pPr>
        <w:pStyle w:val="NormalWeb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FFF"/>
        <w:spacing w:line="360" w:lineRule="auto"/>
        <w:rPr>
          <w:rFonts w:ascii="Arial" w:hAnsi="Arial" w:cs="Arial"/>
        </w:rPr>
      </w:pPr>
    </w:p>
    <w:p w14:paraId="13EE808A" w14:textId="77777777" w:rsidR="007F36B9" w:rsidRDefault="007F36B9"/>
    <w:sectPr w:rsidR="007F36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wNDMwt7QwNbM0NjZV0lEKTi0uzszPAykwrAUA6GVOaiwAAAA="/>
  </w:docVars>
  <w:rsids>
    <w:rsidRoot w:val="00C357BE"/>
    <w:rsid w:val="005A005E"/>
    <w:rsid w:val="007F36B9"/>
    <w:rsid w:val="00C3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2CB21"/>
  <w15:chartTrackingRefBased/>
  <w15:docId w15:val="{E561E706-3893-4695-9592-A930E028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Value Formulas</vt:lpstr>
    </vt:vector>
  </TitlesOfParts>
  <Company> 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Value Formulas</dc:title>
  <dc:subject/>
  <dc:creator>Allen Enterprises</dc:creator>
  <cp:keywords/>
  <dc:description/>
  <cp:lastModifiedBy>Victor Allen</cp:lastModifiedBy>
  <cp:revision>2</cp:revision>
  <dcterms:created xsi:type="dcterms:W3CDTF">2024-05-22T01:48:00Z</dcterms:created>
  <dcterms:modified xsi:type="dcterms:W3CDTF">2024-05-22T01:48:00Z</dcterms:modified>
</cp:coreProperties>
</file>